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DC" w:rsidRPr="00412CDC" w:rsidRDefault="00412CDC" w:rsidP="00412C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412CDC">
        <w:rPr>
          <w:rFonts w:ascii="Times New Roman" w:eastAsia="Times New Roman" w:hAnsi="Times New Roman" w:cs="Times New Roman"/>
          <w:b/>
          <w:bCs/>
          <w:sz w:val="36"/>
          <w:szCs w:val="36"/>
        </w:rPr>
        <w:t>INCOME TAX (AUTHORISED COMMUNICATIONS) ACT</w:t>
      </w:r>
    </w:p>
    <w:bookmarkEnd w:id="0"/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1.   </w:t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communication as to income tax matters, etc.</w:t>
      </w:r>
    </w:p>
    <w:p w:rsidR="00412CDC" w:rsidRPr="00412CDC" w:rsidRDefault="00412CDC" w:rsidP="00412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Powers of the Inspector-General of Police or other designated officer.</w:t>
      </w:r>
    </w:p>
    <w:p w:rsidR="00412CDC" w:rsidRPr="00412CDC" w:rsidRDefault="00412CDC" w:rsidP="00412C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Application of certain enactments and protection of </w:t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communication.</w:t>
      </w:r>
    </w:p>
    <w:p w:rsidR="00412CDC" w:rsidRPr="00412CDC" w:rsidRDefault="00412CDC" w:rsidP="00412C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Offences.</w:t>
      </w:r>
    </w:p>
    <w:p w:rsidR="00412CDC" w:rsidRPr="00412CDC" w:rsidRDefault="00412CDC" w:rsidP="00412C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Short title, extent and interpretation.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SCHEDULE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INCOME TAX (AUTHORISED COMMUNICATIONS) ACT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Act to make provision for </w:t>
      </w:r>
      <w:proofErr w:type="spellStart"/>
      <w:r w:rsidRPr="00412CDC">
        <w:rPr>
          <w:rFonts w:ascii="Times New Roman" w:eastAsia="Times New Roman" w:hAnsi="Times New Roman" w:cs="Times New Roman"/>
          <w:b/>
          <w:bCs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communications on income tax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2CDC">
        <w:rPr>
          <w:rFonts w:ascii="Times New Roman" w:eastAsia="Times New Roman" w:hAnsi="Times New Roman" w:cs="Times New Roman"/>
          <w:b/>
          <w:bCs/>
          <w:sz w:val="24"/>
          <w:szCs w:val="24"/>
        </w:rPr>
        <w:t>matters.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[1966 No. 30.]</w:t>
      </w:r>
      <w:proofErr w:type="gramEnd"/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[23rd April, 1966]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412CDC" w:rsidRPr="00412CDC" w:rsidRDefault="00412CDC" w:rsidP="00412C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2CDC">
        <w:rPr>
          <w:rFonts w:ascii="Times New Roman" w:eastAsia="Times New Roman" w:hAnsi="Times New Roman" w:cs="Times New Roman"/>
          <w:b/>
          <w:bCs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communication as to income tax matters, etc.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For the purposes of any investigation or enquiry </w:t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in any manner whatsoever by the Federal Government-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[1966 No. 32.]</w:t>
      </w:r>
      <w:proofErr w:type="gramEnd"/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        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t>the President may, by an order in writing in Form 1 specified in the Schedule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 xml:space="preserve">to this Act, </w:t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authorise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the Inspector-General of Police or any other person to in-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spect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>, and if necessary remove, any books, records, lists, returns or other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documents in the possession or control of the Federal Board of Inland Revenue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(in this Act called "the Board") and to obtain any such other information as the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Inspector-General of Police or such other person may require for the purposes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of any investigation or enquiry;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[Schedule.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Form 1.]</w:t>
      </w:r>
      <w:proofErr w:type="gramEnd"/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</w:t>
      </w: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</w:t>
      </w: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an order is. made under paragraph </w:t>
      </w: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(a) 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t>of this section, the Board shall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 xml:space="preserve">permit the Inspector-General of Police or such other person so </w:t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make such inspection and remove any documents as he may require, and shall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disclose to the person any information or document as may be required for the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purposes of the investigation or enquiry, and if required to do so by the In-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spector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>-General of Police or such other person, the Board or any public officer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in that behalf by the Board, shall prepare a record of any income tax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      </w:t>
      </w: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matter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relating to any person over such period as may be required.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        </w:t>
      </w: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the application of this section, references to "the Board" include references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to any other tax authority from whom the Board is entitled under any enact-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to require disclosure or transfer of information or any document or rec-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ord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>, and the words "the Board" shall have effect accordingly.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[1966 No. 32.]</w:t>
      </w:r>
      <w:proofErr w:type="gramEnd"/>
    </w:p>
    <w:p w:rsidR="00412CDC" w:rsidRPr="00412CDC" w:rsidRDefault="00412CDC" w:rsidP="00412C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b/>
          <w:bCs/>
          <w:sz w:val="24"/>
          <w:szCs w:val="24"/>
        </w:rPr>
        <w:t>Power of the Inspector-General of Police or other designated officer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(1) Where an order is made under section 1 </w:t>
      </w: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(a) 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t>of this Act, the Inspector-General of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 xml:space="preserve">Police or any person as may be designated in the order may, in writing in Form 2 </w:t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speci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fied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in the Schedule to this Act, direct the chairman of the Board or any public officer of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the department responsible for such matters or the custody of the relevant information or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document, to produce such relevant information or document as may be required and the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chairman of the Board or such officer shall comply with such direction within the period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specified in the document or as may be agreed upon by the chairman of the Board or such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officer and the Inspector-General of Police or the person designated by the order.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[1966 No. 32.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Schedule.]</w:t>
      </w:r>
      <w:proofErr w:type="gramEnd"/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(2) Where an approval or consent of any person is required to be obtained by virtue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of any enactment before any disclosure, transfer, inspection or production of any relevant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information or document, such enactment shall not apply in relation to the relevant in-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formation or document required to be disclosed, transferred, inspected or produced by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virtue of this Act.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Application of certain enactments and protection of </w:t>
      </w:r>
      <w:proofErr w:type="spellStart"/>
      <w:r w:rsidRPr="00412CDC">
        <w:rPr>
          <w:rFonts w:ascii="Times New Roman" w:eastAsia="Times New Roman" w:hAnsi="Times New Roman" w:cs="Times New Roman"/>
          <w:b/>
          <w:bCs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communication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(1) Subject to the provisions of this Act, the provisions of the Personal Income Tax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 xml:space="preserve">Act and the Companies Income Tax Act, shall apply in relation to the information, </w:t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docu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ments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or other records specified in those Acts.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[Cap. P8. Cap. C21.]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lastRenderedPageBreak/>
        <w:t>(2) Without prejudice to any other provisions relating to the protection of official in-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formation, any person, who-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)               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t>transmits any relevant information or document to a person, other than a per-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 xml:space="preserve">son </w:t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by this Act;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proofErr w:type="gramEnd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)               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t>obtains, reproduces or retains any relevant information or document, which he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 xml:space="preserve">is not </w:t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so to do in accordance with this Act,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be guilty of an offence and liable on conviction to imprisonment for a term not ex-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ceeding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five years.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b/>
          <w:bCs/>
          <w:sz w:val="24"/>
          <w:szCs w:val="24"/>
        </w:rPr>
        <w:t>4. Offences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Any person, who refuses or neglects to comply with any order, direction or require-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contained in any order or in any document </w:t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by this Act, shall be guilty of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an offence and liable on conviction to imprisonment for a term not exceeding two years.</w:t>
      </w:r>
    </w:p>
    <w:p w:rsidR="00412CDC" w:rsidRPr="00412CDC" w:rsidRDefault="00412CDC" w:rsidP="00412C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b/>
          <w:bCs/>
          <w:sz w:val="24"/>
          <w:szCs w:val="24"/>
        </w:rPr>
        <w:t>Short title, extent and interpretation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(1) This Act may be cited as the Income Tax (</w:t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Communications) Act.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(2) In this Act, </w:t>
      </w:r>
      <w:r w:rsidRPr="00412CDC">
        <w:rPr>
          <w:rFonts w:ascii="Times New Roman" w:eastAsia="Times New Roman" w:hAnsi="Times New Roman" w:cs="Times New Roman"/>
          <w:b/>
          <w:bCs/>
          <w:sz w:val="24"/>
          <w:szCs w:val="24"/>
        </w:rPr>
        <w:t>"the relevant information or document"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t> means any information,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returns, assessment lists or copies thereof as to the personal circumstances of any taxable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person or the profit or item of profits of any person, or such other record or document as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may be specified in an order to which section 1 of this Act relates.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SCHEDULE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FORM 1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[Section 1 </w:t>
      </w: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(a).]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Order for inspection and/or removal of books, etc.</w:t>
      </w:r>
      <w:proofErr w:type="gramEnd"/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under</w:t>
      </w:r>
      <w:proofErr w:type="gramEnd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 Income Tax (</w:t>
      </w:r>
      <w:proofErr w:type="spellStart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 Communications) Act)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To the Inspector-General of Police and all other officers of police of and above the rank of Chief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Superintendent.</w:t>
      </w:r>
      <w:proofErr w:type="gramEnd"/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You and each of you are hereby </w:t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by the President under the powers conferred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the Income Tax (</w:t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Communication) Act, as his delegate to require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disclosure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of relevant information or any document from the Federal Board of Inland Revenue and any other appropriate authority relating to the affairs of   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</w:t>
      </w:r>
      <w:proofErr w:type="gramStart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name</w:t>
      </w:r>
      <w:proofErr w:type="gramEnd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 the person affected)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[Cap. I4.]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if necessary to remove any relevant document, book, record, list or return, relating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the person aforesaid in the possession or control or the Federal Board of Inland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Revenue or other appropriate tax authority: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AND for such purposes this order shall be your sufficient authority.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 DATED at ................ </w:t>
      </w: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this ......................................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of ................ 20               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(Signature</w:t>
      </w:r>
      <w:proofErr w:type="gramStart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) .....................</w:t>
      </w:r>
      <w:proofErr w:type="gramEnd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               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     President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FORM 2</w:t>
      </w:r>
      <w:r w:rsidRPr="00412CDC">
        <w:rPr>
          <w:rFonts w:ascii="Times New Roman" w:eastAsia="Times New Roman" w:hAnsi="Times New Roman" w:cs="Times New Roman"/>
          <w:sz w:val="24"/>
          <w:szCs w:val="24"/>
        </w:rPr>
        <w:br/>
        <w:t>[Section 2 (</w:t>
      </w: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1 )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>.]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Direction to produce information and documents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under</w:t>
      </w:r>
      <w:proofErr w:type="gramEnd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Income Tax (</w:t>
      </w:r>
      <w:proofErr w:type="spellStart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 Communications) Act)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To  .......................................................................................................................................................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here</w:t>
      </w:r>
      <w:proofErr w:type="gramEnd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insert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name</w:t>
      </w:r>
      <w:proofErr w:type="gramEnd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tax authority according as to whether it is the Federal Board of Inland Revenue or other appropriate tax authority)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FORM </w:t>
      </w: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2-continued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You are hereby directed and required under the provisions of section 2 of the Income Tax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Communications) Act, to produce on or before the …………..day of …………..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 20...................................... to any officer of police not below the rank of Chief Superintendent on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of his identity and authority, any information he may require in your possession or control relating to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name</w:t>
      </w:r>
      <w:proofErr w:type="gramEnd"/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person, etc.)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lastRenderedPageBreak/>
        <w:t>[Cap. I4.]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CDC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any relevant books records, lists, returns or other document: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AND the receipt therefore by any such officer of police shall be your sufficient </w:t>
      </w:r>
      <w:proofErr w:type="spellStart"/>
      <w:r w:rsidRPr="00412CDC">
        <w:rPr>
          <w:rFonts w:ascii="Times New Roman" w:eastAsia="Times New Roman" w:hAnsi="Times New Roman" w:cs="Times New Roman"/>
          <w:sz w:val="24"/>
          <w:szCs w:val="24"/>
        </w:rPr>
        <w:t>acquittance</w:t>
      </w:r>
      <w:proofErr w:type="spellEnd"/>
      <w:r w:rsidRPr="00412CDC">
        <w:rPr>
          <w:rFonts w:ascii="Times New Roman" w:eastAsia="Times New Roman" w:hAnsi="Times New Roman" w:cs="Times New Roman"/>
          <w:sz w:val="24"/>
          <w:szCs w:val="24"/>
        </w:rPr>
        <w:t xml:space="preserve"> and indemnity.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DATED at ...... this ............................................. day of ............. 20           .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Inspector-General of Police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INCOME TAX (AUTHORISED COMMUNICATIONS) ACT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b/>
          <w:bCs/>
          <w:sz w:val="24"/>
          <w:szCs w:val="24"/>
        </w:rPr>
        <w:t>SUBSIDIARY LEGISLATION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CDC" w:rsidRPr="00412CDC" w:rsidRDefault="00412CDC" w:rsidP="00412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CDC">
        <w:rPr>
          <w:rFonts w:ascii="Times New Roman" w:eastAsia="Times New Roman" w:hAnsi="Times New Roman" w:cs="Times New Roman"/>
          <w:i/>
          <w:iCs/>
          <w:sz w:val="24"/>
          <w:szCs w:val="24"/>
        </w:rPr>
        <w:t>No Subsidiary Legislation</w:t>
      </w:r>
    </w:p>
    <w:p w:rsidR="008B1108" w:rsidRPr="00412CDC" w:rsidRDefault="008B1108" w:rsidP="00412CDC"/>
    <w:sectPr w:rsidR="008B1108" w:rsidRPr="0041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F0B"/>
    <w:multiLevelType w:val="multilevel"/>
    <w:tmpl w:val="F13E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7F06"/>
    <w:multiLevelType w:val="multilevel"/>
    <w:tmpl w:val="979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65FBD"/>
    <w:multiLevelType w:val="multilevel"/>
    <w:tmpl w:val="338A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A18F0"/>
    <w:multiLevelType w:val="multilevel"/>
    <w:tmpl w:val="B342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2"/>
    <w:lvlOverride w:ilvl="0">
      <w:startOverride w:val="3"/>
    </w:lvlOverride>
  </w:num>
  <w:num w:numId="3">
    <w:abstractNumId w:val="2"/>
    <w:lvlOverride w:ilvl="0">
      <w:startOverride w:val="4"/>
    </w:lvlOverride>
  </w:num>
  <w:num w:numId="4">
    <w:abstractNumId w:val="2"/>
    <w:lvlOverride w:ilvl="0">
      <w:startOverride w:val="5"/>
    </w:lvlOverride>
  </w:num>
  <w:num w:numId="5">
    <w:abstractNumId w:val="1"/>
  </w:num>
  <w:num w:numId="6">
    <w:abstractNumId w:val="0"/>
    <w:lvlOverride w:ilvl="0">
      <w:startOverride w:val="2"/>
    </w:lvlOverride>
  </w:num>
  <w:num w:numId="7">
    <w:abstractNumId w:val="3"/>
    <w:lvlOverride w:ilvl="0">
      <w:startOverride w:val="5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49B0"/>
    <w:rsid w:val="0013639B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68AE"/>
    <w:rsid w:val="002571E9"/>
    <w:rsid w:val="002664E8"/>
    <w:rsid w:val="002672F0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7F5A"/>
    <w:rsid w:val="00D2738C"/>
    <w:rsid w:val="00D27839"/>
    <w:rsid w:val="00D30959"/>
    <w:rsid w:val="00D32F58"/>
    <w:rsid w:val="00D37124"/>
    <w:rsid w:val="00D40728"/>
    <w:rsid w:val="00D43A1F"/>
    <w:rsid w:val="00D43DFB"/>
    <w:rsid w:val="00D47A39"/>
    <w:rsid w:val="00D521C1"/>
    <w:rsid w:val="00D521DF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3E5"/>
    <w:rsid w:val="00F23039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FBE"/>
    <w:rsid w:val="00F91BE8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2013-04-05T17:28:00Z</dcterms:created>
  <dcterms:modified xsi:type="dcterms:W3CDTF">2013-04-05T17:28:00Z</dcterms:modified>
</cp:coreProperties>
</file>