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53" w:rsidRPr="00122053" w:rsidRDefault="00122053" w:rsidP="001220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1220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HIGH COURT OF THE FEDERAL CAPITAL TERRITORY, ABUJA (NUMBER OF JUDGES) ACT </w:t>
      </w:r>
    </w:p>
    <w:bookmarkEnd w:id="0"/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sz w:val="24"/>
          <w:szCs w:val="24"/>
        </w:rPr>
        <w:t>1.    Number of Judges of the High Court of the Federal Capital Territory.</w:t>
      </w:r>
    </w:p>
    <w:p w:rsidR="00122053" w:rsidRPr="00122053" w:rsidRDefault="00122053" w:rsidP="00122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sz w:val="24"/>
          <w:szCs w:val="24"/>
        </w:rPr>
        <w:t>Federal Character in the appointment of Judges, etc.</w:t>
      </w:r>
    </w:p>
    <w:p w:rsidR="00122053" w:rsidRPr="00122053" w:rsidRDefault="00122053" w:rsidP="00122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sz w:val="24"/>
          <w:szCs w:val="24"/>
        </w:rPr>
        <w:t xml:space="preserve">Cap. </w:t>
      </w:r>
      <w:proofErr w:type="gramStart"/>
      <w:r w:rsidRPr="00122053">
        <w:rPr>
          <w:rFonts w:ascii="Times New Roman" w:eastAsia="Times New Roman" w:hAnsi="Times New Roman" w:cs="Times New Roman"/>
          <w:sz w:val="24"/>
          <w:szCs w:val="24"/>
        </w:rPr>
        <w:t>49 L.N.N., 1963.</w:t>
      </w:r>
      <w:proofErr w:type="gramEnd"/>
    </w:p>
    <w:p w:rsidR="00122053" w:rsidRPr="00122053" w:rsidRDefault="00122053" w:rsidP="001220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sz w:val="24"/>
          <w:szCs w:val="24"/>
        </w:rPr>
        <w:t>Interpretation.</w:t>
      </w:r>
    </w:p>
    <w:p w:rsidR="00122053" w:rsidRPr="00122053" w:rsidRDefault="00122053" w:rsidP="001220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sz w:val="24"/>
          <w:szCs w:val="24"/>
        </w:rPr>
        <w:t>Citation.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2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Act to prescribe the number of Judges of the High Court of the Federal Capital 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br/>
      </w:r>
      <w:r w:rsidRPr="00122053">
        <w:rPr>
          <w:rFonts w:ascii="Times New Roman" w:eastAsia="Times New Roman" w:hAnsi="Times New Roman" w:cs="Times New Roman"/>
          <w:b/>
          <w:bCs/>
          <w:sz w:val="24"/>
          <w:szCs w:val="24"/>
        </w:rPr>
        <w:t>Territory, Abuja; and for related matters.</w:t>
      </w:r>
      <w:proofErr w:type="gramEnd"/>
      <w:r w:rsidRPr="00122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2053">
        <w:rPr>
          <w:rFonts w:ascii="Times New Roman" w:eastAsia="Times New Roman" w:hAnsi="Times New Roman" w:cs="Times New Roman"/>
          <w:sz w:val="24"/>
          <w:szCs w:val="24"/>
        </w:rPr>
        <w:t>[2003 No. 15.]</w:t>
      </w:r>
      <w:proofErr w:type="gramEnd"/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[19th June, 2003] 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2053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122053" w:rsidRPr="00122053" w:rsidRDefault="00122053" w:rsidP="001220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Number of Judges of the High Court of the Federal Capital Territory 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br/>
        <w:t>The High Court of the Federal Capital Territory, Abuja, shall consist of-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1220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(a)       </w:t>
      </w:r>
      <w:proofErr w:type="gramStart"/>
      <w:r w:rsidRPr="0012205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22053">
        <w:rPr>
          <w:rFonts w:ascii="Times New Roman" w:eastAsia="Times New Roman" w:hAnsi="Times New Roman" w:cs="Times New Roman"/>
          <w:sz w:val="24"/>
          <w:szCs w:val="24"/>
        </w:rPr>
        <w:t xml:space="preserve"> Chief Judge of the High Court of the Federal Capital Territory, Abuja; and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1220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(b)       </w:t>
      </w:r>
      <w:proofErr w:type="gramStart"/>
      <w:r w:rsidRPr="0012205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22053">
        <w:rPr>
          <w:rFonts w:ascii="Times New Roman" w:eastAsia="Times New Roman" w:hAnsi="Times New Roman" w:cs="Times New Roman"/>
          <w:sz w:val="24"/>
          <w:szCs w:val="24"/>
        </w:rPr>
        <w:t xml:space="preserve"> maximum number of thirty-seven Judges of the Court.</w:t>
      </w:r>
    </w:p>
    <w:p w:rsidR="00122053" w:rsidRPr="00122053" w:rsidRDefault="00122053" w:rsidP="001220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b/>
          <w:bCs/>
          <w:sz w:val="24"/>
          <w:szCs w:val="24"/>
        </w:rPr>
        <w:t>Federal Character in the appointment of Judges, etc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sz w:val="24"/>
          <w:szCs w:val="24"/>
        </w:rPr>
        <w:t>The principle of "Federal Character of Nigeria" shall be applied in the appointment of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br/>
        <w:t>judges of the Court provided that nothing in this Act shall affect or negate the proceeding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br/>
        <w:t>of the Court by reason only that the number of judges of the Court remains at any time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br/>
        <w:t>below thirty-seven.</w:t>
      </w:r>
    </w:p>
    <w:p w:rsidR="00122053" w:rsidRPr="00122053" w:rsidRDefault="00122053" w:rsidP="001220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Cap. 49 L.N.N., 1963 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sz w:val="24"/>
          <w:szCs w:val="24"/>
        </w:rPr>
        <w:t>In the event of a conflict between the provisions of this Act and those of the High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br/>
        <w:t>Court Law of Northern Nigeria, 1963, the provisions of this Act shall prevail and the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br/>
      </w:r>
      <w:r w:rsidRPr="00122053">
        <w:rPr>
          <w:rFonts w:ascii="Times New Roman" w:eastAsia="Times New Roman" w:hAnsi="Times New Roman" w:cs="Times New Roman"/>
          <w:sz w:val="24"/>
          <w:szCs w:val="24"/>
        </w:rPr>
        <w:lastRenderedPageBreak/>
        <w:t>relevant provisions of the said High Court Law in so far as they affect the Federal Capital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br/>
        <w:t>Territory shall be deemed repealed to the extent of the conflict.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sz w:val="24"/>
          <w:szCs w:val="24"/>
        </w:rPr>
        <w:t>           </w:t>
      </w:r>
      <w:r w:rsidRPr="00122053">
        <w:rPr>
          <w:rFonts w:ascii="Times New Roman" w:eastAsia="Times New Roman" w:hAnsi="Times New Roman" w:cs="Times New Roman"/>
          <w:b/>
          <w:bCs/>
          <w:sz w:val="24"/>
          <w:szCs w:val="24"/>
        </w:rPr>
        <w:t>4. Interpretation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 </w:t>
      </w:r>
      <w:proofErr w:type="gramStart"/>
      <w:r w:rsidRPr="0012205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122053">
        <w:rPr>
          <w:rFonts w:ascii="Times New Roman" w:eastAsia="Times New Roman" w:hAnsi="Times New Roman" w:cs="Times New Roman"/>
          <w:sz w:val="24"/>
          <w:szCs w:val="24"/>
        </w:rPr>
        <w:t xml:space="preserve"> this Act-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b/>
          <w:bCs/>
          <w:sz w:val="24"/>
          <w:szCs w:val="24"/>
        </w:rPr>
        <w:t>"Constitution"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t xml:space="preserve"> means the Constitution of the Federal Republic of Nigeria, 1999;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b/>
          <w:bCs/>
          <w:sz w:val="24"/>
          <w:szCs w:val="24"/>
        </w:rPr>
        <w:t>"Court"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t xml:space="preserve"> means the High Court of the Federal Capital Territory, Abuja established by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br/>
        <w:t>section 255 of the Constitution;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22053">
        <w:rPr>
          <w:rFonts w:ascii="Times New Roman" w:eastAsia="Times New Roman" w:hAnsi="Times New Roman" w:cs="Times New Roman"/>
          <w:b/>
          <w:bCs/>
          <w:sz w:val="24"/>
          <w:szCs w:val="24"/>
        </w:rPr>
        <w:t>ederal Character of Nigeria"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t xml:space="preserve"> has the meaning assigned to it in section 318 of the</w:t>
      </w:r>
      <w:r w:rsidRPr="00122053">
        <w:rPr>
          <w:rFonts w:ascii="Times New Roman" w:eastAsia="Times New Roman" w:hAnsi="Times New Roman" w:cs="Times New Roman"/>
          <w:sz w:val="24"/>
          <w:szCs w:val="24"/>
        </w:rPr>
        <w:br/>
        <w:t>Constitution.</w:t>
      </w:r>
    </w:p>
    <w:p w:rsidR="00122053" w:rsidRPr="00122053" w:rsidRDefault="00122053" w:rsidP="001220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Citation 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sz w:val="24"/>
          <w:szCs w:val="24"/>
        </w:rPr>
        <w:t xml:space="preserve">This Act may be cited as the High Court of the Federal Capital Territory, </w:t>
      </w:r>
      <w:proofErr w:type="gramStart"/>
      <w:r w:rsidRPr="00122053">
        <w:rPr>
          <w:rFonts w:ascii="Times New Roman" w:eastAsia="Times New Roman" w:hAnsi="Times New Roman" w:cs="Times New Roman"/>
          <w:sz w:val="24"/>
          <w:szCs w:val="24"/>
        </w:rPr>
        <w:t>Abuja</w:t>
      </w:r>
      <w:proofErr w:type="gramEnd"/>
      <w:r w:rsidRPr="00122053">
        <w:rPr>
          <w:rFonts w:ascii="Times New Roman" w:eastAsia="Times New Roman" w:hAnsi="Times New Roman" w:cs="Times New Roman"/>
          <w:sz w:val="24"/>
          <w:szCs w:val="24"/>
        </w:rPr>
        <w:br/>
        <w:t>(Number of Judges) Act, 2003.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b/>
          <w:bCs/>
          <w:sz w:val="24"/>
          <w:szCs w:val="24"/>
        </w:rPr>
        <w:t>SUBSIDIARY LEGISLATION</w:t>
      </w:r>
    </w:p>
    <w:p w:rsidR="00122053" w:rsidRPr="00122053" w:rsidRDefault="00122053" w:rsidP="00122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053">
        <w:rPr>
          <w:rFonts w:ascii="Times New Roman" w:eastAsia="Times New Roman" w:hAnsi="Times New Roman" w:cs="Times New Roman"/>
          <w:i/>
          <w:iCs/>
          <w:sz w:val="24"/>
          <w:szCs w:val="24"/>
        </w:rPr>
        <w:t>No Subsidiary Legislation </w:t>
      </w:r>
    </w:p>
    <w:p w:rsidR="008B1108" w:rsidRPr="00122053" w:rsidRDefault="008B1108" w:rsidP="00122053"/>
    <w:sectPr w:rsidR="008B1108" w:rsidRPr="0012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1F2"/>
    <w:multiLevelType w:val="multilevel"/>
    <w:tmpl w:val="A446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F1AF9"/>
    <w:multiLevelType w:val="multilevel"/>
    <w:tmpl w:val="0BD4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662B3"/>
    <w:multiLevelType w:val="multilevel"/>
    <w:tmpl w:val="4BD8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21B19"/>
    <w:multiLevelType w:val="multilevel"/>
    <w:tmpl w:val="849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2596A"/>
    <w:multiLevelType w:val="multilevel"/>
    <w:tmpl w:val="FD84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3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4"/>
  </w:num>
  <w:num w:numId="6">
    <w:abstractNumId w:val="1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2"/>
    <w:lvlOverride w:ilvl="0">
      <w:startOverride w:val="5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49B0"/>
    <w:rsid w:val="0013639B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68AE"/>
    <w:rsid w:val="002571E9"/>
    <w:rsid w:val="002664E8"/>
    <w:rsid w:val="002672F0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3C1F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7F5A"/>
    <w:rsid w:val="00D2738C"/>
    <w:rsid w:val="00D27839"/>
    <w:rsid w:val="00D30959"/>
    <w:rsid w:val="00D32F58"/>
    <w:rsid w:val="00D37124"/>
    <w:rsid w:val="00D40728"/>
    <w:rsid w:val="00D43A1F"/>
    <w:rsid w:val="00D43DFB"/>
    <w:rsid w:val="00D47A39"/>
    <w:rsid w:val="00D521C1"/>
    <w:rsid w:val="00D521DF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76A8"/>
    <w:rsid w:val="00DB465C"/>
    <w:rsid w:val="00DB603D"/>
    <w:rsid w:val="00DC01DE"/>
    <w:rsid w:val="00DC1215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3E5"/>
    <w:rsid w:val="00F23039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FBE"/>
    <w:rsid w:val="00F91BE8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2013-04-05T17:20:00Z</dcterms:created>
  <dcterms:modified xsi:type="dcterms:W3CDTF">2013-04-05T17:20:00Z</dcterms:modified>
</cp:coreProperties>
</file>