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5A" w:rsidRDefault="008C325A" w:rsidP="008C325A">
      <w:pPr>
        <w:pStyle w:val="Heading2"/>
      </w:pPr>
      <w:bookmarkStart w:id="0" w:name="_GoBack"/>
      <w:r>
        <w:t>FEDERAL COMMISSIONS (PRIVILEGES AND IMMUNITIES) ACT</w:t>
      </w:r>
    </w:p>
    <w:bookmarkEnd w:id="0"/>
    <w:p w:rsidR="008C325A" w:rsidRDefault="008C325A" w:rsidP="008C325A">
      <w:pPr>
        <w:pStyle w:val="NormalWeb"/>
        <w:jc w:val="center"/>
      </w:pPr>
      <w:r>
        <w:br/>
        <w:t>ARRANGEMENT OF SECTIONS</w:t>
      </w:r>
    </w:p>
    <w:p w:rsidR="008C325A" w:rsidRDefault="008C325A" w:rsidP="008C325A">
      <w:pPr>
        <w:pStyle w:val="NormalWeb"/>
      </w:pPr>
      <w:r>
        <w:t>SECTION</w:t>
      </w:r>
    </w:p>
    <w:p w:rsidR="008C325A" w:rsidRDefault="008C325A" w:rsidP="008C325A">
      <w:pPr>
        <w:pStyle w:val="NormalWeb"/>
      </w:pPr>
      <w:r>
        <w:t>1.             Protection of members of the Commission.</w:t>
      </w:r>
    </w:p>
    <w:p w:rsidR="008C325A" w:rsidRDefault="008C325A" w:rsidP="008C325A">
      <w:pPr>
        <w:pStyle w:val="NormalWeb"/>
      </w:pPr>
      <w:r>
        <w:t>2.             Privilege of documents.</w:t>
      </w:r>
    </w:p>
    <w:p w:rsidR="008C325A" w:rsidRDefault="008C325A" w:rsidP="008C325A">
      <w:pPr>
        <w:pStyle w:val="NormalWeb"/>
      </w:pPr>
      <w:r>
        <w:t>3.             Interpretation.</w:t>
      </w:r>
    </w:p>
    <w:p w:rsidR="008C325A" w:rsidRDefault="008C325A" w:rsidP="008C325A">
      <w:pPr>
        <w:pStyle w:val="NormalWeb"/>
      </w:pPr>
      <w:r>
        <w:t>4.             Short title and extent.</w:t>
      </w:r>
    </w:p>
    <w:p w:rsidR="008C325A" w:rsidRDefault="008C325A" w:rsidP="008C325A">
      <w:pPr>
        <w:pStyle w:val="NormalWeb"/>
      </w:pPr>
      <w:r>
        <w:t>                                                                                                                                                            _____________________</w:t>
      </w:r>
    </w:p>
    <w:p w:rsidR="008C325A" w:rsidRDefault="008C325A" w:rsidP="008C325A">
      <w:pPr>
        <w:pStyle w:val="NormalWeb"/>
        <w:jc w:val="center"/>
      </w:pPr>
      <w:r>
        <w:t>FEDERAL COMMISSION (PRIVILEGES AND IMMUNITIES) ACT</w:t>
      </w:r>
    </w:p>
    <w:p w:rsidR="008C325A" w:rsidRDefault="008C325A" w:rsidP="008C325A">
      <w:pPr>
        <w:pStyle w:val="NormalWeb"/>
      </w:pPr>
      <w:r>
        <w:rPr>
          <w:rStyle w:val="Strong"/>
        </w:rPr>
        <w:t xml:space="preserve">An Act to provide for the immunity from civil proceedings, of members of the Police Service Commission, the Federal Judicial Service Commission and the Federal Civil Service Commission and for the privilege of the documents of such Commissions. </w:t>
      </w:r>
    </w:p>
    <w:p w:rsidR="008C325A" w:rsidRDefault="008C325A" w:rsidP="008C325A">
      <w:pPr>
        <w:pStyle w:val="NormalWeb"/>
        <w:jc w:val="center"/>
      </w:pPr>
      <w:proofErr w:type="gramStart"/>
      <w:r>
        <w:t>[1963 No. 15.]</w:t>
      </w:r>
      <w:proofErr w:type="gramEnd"/>
    </w:p>
    <w:p w:rsidR="008C325A" w:rsidRDefault="008C325A" w:rsidP="008C325A">
      <w:pPr>
        <w:pStyle w:val="NormalWeb"/>
      </w:pPr>
      <w:r>
        <w:t>[Commencement</w:t>
      </w:r>
      <w:proofErr w:type="gramStart"/>
      <w:r>
        <w:t>. ]</w:t>
      </w:r>
      <w:proofErr w:type="gramEnd"/>
      <w:r>
        <w:t xml:space="preserve">                                                              [20th May, 1963]</w:t>
      </w:r>
    </w:p>
    <w:p w:rsidR="008C325A" w:rsidRDefault="008C325A" w:rsidP="008C325A">
      <w:pPr>
        <w:pStyle w:val="NormalWeb"/>
      </w:pPr>
      <w:r>
        <w:rPr>
          <w:rStyle w:val="Strong"/>
        </w:rPr>
        <w:t xml:space="preserve">1. Protection of members of the Commission </w:t>
      </w:r>
    </w:p>
    <w:p w:rsidR="008C325A" w:rsidRDefault="008C325A" w:rsidP="008C325A">
      <w:pPr>
        <w:pStyle w:val="NormalWeb"/>
      </w:pPr>
      <w:r>
        <w:t>No member of a Commission shall be liable to be sued in any court of law for any act done or omitted to be done in the due exercise of his duties as such member.</w:t>
      </w:r>
    </w:p>
    <w:p w:rsidR="008C325A" w:rsidRDefault="008C325A" w:rsidP="008C325A">
      <w:pPr>
        <w:pStyle w:val="NormalWeb"/>
      </w:pPr>
      <w:r>
        <w:rPr>
          <w:rStyle w:val="Strong"/>
        </w:rPr>
        <w:t xml:space="preserve">2.            Privilege of documents </w:t>
      </w:r>
    </w:p>
    <w:p w:rsidR="008C325A" w:rsidRDefault="008C325A" w:rsidP="008C325A">
      <w:pPr>
        <w:pStyle w:val="NormalWeb"/>
      </w:pPr>
      <w:r>
        <w:t>Any report, statement or other communication or record of any meeting, enquiry or proceedings which a Commission may make in the due exercise of its functions or which any member of a Commission may make in the due performance of his duties, shall be privileged in that its production may not be compelled in any legal proceedings if the Attorney-General of the Federation certifies that such production is not in the public interest.</w:t>
      </w:r>
    </w:p>
    <w:p w:rsidR="008C325A" w:rsidRDefault="008C325A" w:rsidP="008C325A">
      <w:pPr>
        <w:pStyle w:val="NormalWeb"/>
      </w:pPr>
      <w:r>
        <w:rPr>
          <w:rStyle w:val="Strong"/>
        </w:rPr>
        <w:t xml:space="preserve">3.            Interpretation </w:t>
      </w:r>
    </w:p>
    <w:p w:rsidR="008C325A" w:rsidRDefault="008C325A" w:rsidP="008C325A">
      <w:pPr>
        <w:pStyle w:val="NormalWeb"/>
      </w:pPr>
      <w:r>
        <w:t>In this Act-</w:t>
      </w:r>
    </w:p>
    <w:p w:rsidR="008C325A" w:rsidRDefault="008C325A" w:rsidP="008C325A">
      <w:pPr>
        <w:pStyle w:val="NormalWeb"/>
      </w:pPr>
      <w:r>
        <w:rPr>
          <w:rStyle w:val="Strong"/>
        </w:rPr>
        <w:lastRenderedPageBreak/>
        <w:t>"Commission"</w:t>
      </w:r>
      <w:r>
        <w:t xml:space="preserve"> means the Federal Executive Bodies established by the Constitution of the Federal Republic of Nigeria 1999.</w:t>
      </w:r>
    </w:p>
    <w:p w:rsidR="008C325A" w:rsidRDefault="008C325A" w:rsidP="008C325A">
      <w:pPr>
        <w:pStyle w:val="NormalWeb"/>
        <w:jc w:val="center"/>
      </w:pPr>
      <w:r>
        <w:t>[Cap. C23.]</w:t>
      </w:r>
    </w:p>
    <w:p w:rsidR="008C325A" w:rsidRDefault="008C325A" w:rsidP="008C325A">
      <w:pPr>
        <w:pStyle w:val="NormalWeb"/>
      </w:pPr>
      <w:r>
        <w:rPr>
          <w:rStyle w:val="Strong"/>
        </w:rPr>
        <w:t xml:space="preserve">4.            Short title and extent </w:t>
      </w:r>
    </w:p>
    <w:p w:rsidR="008C325A" w:rsidRDefault="008C325A" w:rsidP="008C325A">
      <w:pPr>
        <w:pStyle w:val="NormalWeb"/>
      </w:pPr>
      <w:r>
        <w:t>This Act may be cited as the Federal Commission (Privileges and Immunities) Act and shall apply, in so far as it relates to Federal Commissions established by the Constitution of the Federal Republic of Nigeria, throughout the Federation.</w:t>
      </w:r>
    </w:p>
    <w:p w:rsidR="008C325A" w:rsidRDefault="008C325A" w:rsidP="008C325A">
      <w:pPr>
        <w:pStyle w:val="NormalWeb"/>
        <w:jc w:val="center"/>
      </w:pPr>
      <w:r>
        <w:t>________________________</w:t>
      </w:r>
    </w:p>
    <w:p w:rsidR="008C325A" w:rsidRDefault="008C325A" w:rsidP="008C325A">
      <w:pPr>
        <w:pStyle w:val="NormalWeb"/>
        <w:jc w:val="center"/>
      </w:pPr>
      <w:r>
        <w:t> </w:t>
      </w:r>
    </w:p>
    <w:p w:rsidR="008C325A" w:rsidRDefault="008C325A" w:rsidP="008C325A">
      <w:pPr>
        <w:pStyle w:val="NormalWeb"/>
        <w:jc w:val="center"/>
      </w:pPr>
      <w:r>
        <w:t>FEDERAL COMMISSIONS (PRIVILEGES AND IMMUNITIES) ACT</w:t>
      </w:r>
    </w:p>
    <w:p w:rsidR="008C325A" w:rsidRDefault="008C325A" w:rsidP="008C325A">
      <w:pPr>
        <w:pStyle w:val="NormalWeb"/>
        <w:jc w:val="center"/>
      </w:pPr>
      <w:r>
        <w:t>SUBSIDIARY LEGISLATION</w:t>
      </w:r>
    </w:p>
    <w:p w:rsidR="008C325A" w:rsidRDefault="008C325A" w:rsidP="008C325A">
      <w:pPr>
        <w:pStyle w:val="NormalWeb"/>
        <w:jc w:val="center"/>
      </w:pPr>
      <w:r>
        <w:t>___________________________</w:t>
      </w:r>
    </w:p>
    <w:p w:rsidR="008C325A" w:rsidRDefault="008C325A" w:rsidP="008C325A">
      <w:pPr>
        <w:pStyle w:val="NormalWeb"/>
        <w:jc w:val="center"/>
      </w:pPr>
      <w:r>
        <w:t> </w:t>
      </w:r>
    </w:p>
    <w:p w:rsidR="008C325A" w:rsidRDefault="008C325A" w:rsidP="008C325A">
      <w:pPr>
        <w:pStyle w:val="NormalWeb"/>
        <w:jc w:val="center"/>
      </w:pPr>
      <w:r>
        <w:t>No Subsidiary Legislation</w:t>
      </w:r>
    </w:p>
    <w:p w:rsidR="008C325A" w:rsidRDefault="008C325A" w:rsidP="008C325A">
      <w:pPr>
        <w:pStyle w:val="NormalWeb"/>
        <w:jc w:val="center"/>
      </w:pPr>
      <w:r>
        <w:t>__________________________</w:t>
      </w:r>
    </w:p>
    <w:p w:rsidR="008B1108" w:rsidRPr="008C325A" w:rsidRDefault="008B1108" w:rsidP="008C325A"/>
    <w:sectPr w:rsidR="008B1108" w:rsidRPr="008C3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2013-04-05T16:01:00Z</dcterms:created>
  <dcterms:modified xsi:type="dcterms:W3CDTF">2013-04-05T16:01:00Z</dcterms:modified>
</cp:coreProperties>
</file>